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WNIOSEK ZG</w:t>
      </w:r>
      <w:r>
        <w:rPr>
          <w:b w:val="1"/>
          <w:bCs w:val="1"/>
          <w:sz w:val="28"/>
          <w:szCs w:val="28"/>
          <w:rtl w:val="0"/>
          <w:lang w:val="de-DE"/>
        </w:rPr>
        <w:t>Ł</w:t>
      </w:r>
      <w:r>
        <w:rPr>
          <w:b w:val="1"/>
          <w:bCs w:val="1"/>
          <w:sz w:val="28"/>
          <w:szCs w:val="28"/>
          <w:rtl w:val="0"/>
          <w:lang w:val="de-DE"/>
        </w:rPr>
        <w:t>OSZENIA DZIECKA DO ODDZIA</w:t>
      </w:r>
      <w:r>
        <w:rPr>
          <w:b w:val="1"/>
          <w:bCs w:val="1"/>
          <w:sz w:val="28"/>
          <w:szCs w:val="28"/>
          <w:rtl w:val="0"/>
          <w:lang w:val="de-DE"/>
        </w:rPr>
        <w:t>Ł</w:t>
      </w:r>
      <w:r>
        <w:rPr>
          <w:b w:val="1"/>
          <w:bCs w:val="1"/>
          <w:sz w:val="28"/>
          <w:szCs w:val="28"/>
          <w:rtl w:val="0"/>
          <w:lang w:val="de-DE"/>
        </w:rPr>
        <w:t>U PRZEDSZKOLNEGO</w:t>
      </w: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  <w:lang w:val="de-DE"/>
        </w:rPr>
        <w:t>SZKO</w:t>
      </w:r>
      <w:r>
        <w:rPr>
          <w:b w:val="1"/>
          <w:bCs w:val="1"/>
          <w:sz w:val="28"/>
          <w:szCs w:val="28"/>
          <w:rtl w:val="0"/>
          <w:lang w:val="de-DE"/>
        </w:rPr>
        <w:t>Ł</w:t>
      </w:r>
      <w:r>
        <w:rPr>
          <w:b w:val="1"/>
          <w:bCs w:val="1"/>
          <w:sz w:val="28"/>
          <w:szCs w:val="28"/>
          <w:rtl w:val="0"/>
          <w:lang w:val="de-DE"/>
        </w:rPr>
        <w:t>Y PODSTAWOWEJ w MANIOWACH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WYPE</w:t>
      </w:r>
      <w:r>
        <w:rPr>
          <w:sz w:val="20"/>
          <w:szCs w:val="20"/>
          <w:rtl w:val="0"/>
          <w:lang w:val="de-DE"/>
        </w:rPr>
        <w:t>Ł</w:t>
      </w:r>
      <w:r>
        <w:rPr>
          <w:sz w:val="20"/>
          <w:szCs w:val="20"/>
          <w:rtl w:val="0"/>
          <w:lang w:val="de-DE"/>
        </w:rPr>
        <w:t>NIAJ</w:t>
      </w:r>
      <w:r>
        <w:rPr>
          <w:sz w:val="20"/>
          <w:szCs w:val="20"/>
          <w:rtl w:val="0"/>
          <w:lang w:val="de-DE"/>
        </w:rPr>
        <w:t xml:space="preserve">Ą </w:t>
      </w:r>
      <w:r>
        <w:rPr>
          <w:sz w:val="20"/>
          <w:szCs w:val="20"/>
          <w:rtl w:val="0"/>
          <w:lang w:val="de-DE"/>
        </w:rPr>
        <w:t>RODZICE (PRAWNI OPIEKUNOWIE) DZIECKA</w:t>
      </w:r>
    </w:p>
    <w:tbl>
      <w:tblPr>
        <w:tblW w:w="10460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4"/>
        <w:gridCol w:w="426"/>
        <w:gridCol w:w="427"/>
        <w:gridCol w:w="258"/>
        <w:gridCol w:w="168"/>
        <w:gridCol w:w="427"/>
        <w:gridCol w:w="427"/>
        <w:gridCol w:w="381"/>
        <w:gridCol w:w="160"/>
        <w:gridCol w:w="311"/>
        <w:gridCol w:w="266"/>
        <w:gridCol w:w="160"/>
        <w:gridCol w:w="427"/>
        <w:gridCol w:w="427"/>
        <w:gridCol w:w="440"/>
        <w:gridCol w:w="457"/>
        <w:gridCol w:w="1279"/>
        <w:gridCol w:w="2625"/>
      </w:tblGrid>
      <w:tr>
        <w:tblPrEx>
          <w:shd w:val="clear" w:color="auto" w:fill="ced7e7"/>
        </w:tblPrEx>
        <w:trPr>
          <w:trHeight w:val="1097" w:hRule="atLeast"/>
        </w:trPr>
        <w:tc>
          <w:tcPr>
            <w:tcW w:type="dxa" w:w="4645"/>
            <w:gridSpan w:val="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Prosz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przyj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cie mojego dziecka do </w:t>
            </w:r>
          </w:p>
          <w:p>
            <w:pPr>
              <w:pStyle w:val="zawartotabeli"/>
              <w:bidi w:val="0"/>
              <w:spacing w:before="0"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oddzia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 przedszkolnego/</w:t>
            </w:r>
          </w:p>
          <w:p>
            <w:pPr>
              <w:pStyle w:val="zawartotabeli"/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 Podstawowej w Maniowach</w:t>
            </w:r>
          </w:p>
        </w:tc>
        <w:tc>
          <w:tcPr>
            <w:tcW w:type="dxa" w:w="191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ROK SZKOLNY</w:t>
            </w:r>
          </w:p>
          <w:p>
            <w:pPr>
              <w:pStyle w:val="zawartotabeli"/>
              <w:bidi w:val="0"/>
              <w:spacing w:before="0" w:after="6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202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/ 202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- dziecko czteroletnie</w:t>
            </w:r>
          </w:p>
          <w:p>
            <w:pPr>
              <w:pStyle w:val="zawartotabeli"/>
              <w:bidi w:val="0"/>
              <w:spacing w:before="0" w:after="6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- dziecko 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cioletnie</w:t>
            </w:r>
          </w:p>
          <w:p>
            <w:pPr>
              <w:pStyle w:val="zawartotabeli"/>
              <w:bidi w:val="0"/>
              <w:spacing w:before="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- dziecko sze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cioletnie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Informacje o dziecku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26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 imiona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4361"/>
            <w:gridSpan w:val="3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Miejsce urodzenia</w:t>
            </w:r>
          </w:p>
        </w:tc>
        <w:tc>
          <w:tcPr>
            <w:tcW w:type="dxa" w:w="470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4361"/>
            <w:gridSpan w:val="3"/>
            <w:vMerge w:val="restart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PESEL:</w:t>
            </w:r>
          </w:p>
        </w:tc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61"/>
            <w:gridSpan w:val="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 zamieszkania</w:t>
            </w:r>
          </w:p>
          <w:p>
            <w:pPr>
              <w:pStyle w:val="zawartotabeli"/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dziecka</w:t>
            </w:r>
          </w:p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392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Ulica, nr</w:t>
            </w:r>
          </w:p>
        </w:tc>
        <w:tc>
          <w:tcPr>
            <w:tcW w:type="dxa" w:w="6392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Kod pocztowy, poczta</w:t>
            </w:r>
          </w:p>
        </w:tc>
        <w:tc>
          <w:tcPr>
            <w:tcW w:type="dxa" w:w="6392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y obwodowej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(wype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, je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 dziecko nale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y do obwodu innej szko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y)</w:t>
            </w:r>
          </w:p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6392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1563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szko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6392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zawartotabeli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Dane rodzic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 (opiekun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w)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Dane 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Matki (opiekunki)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Ojca (opiekuna)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Nazwisko/ nazwiska 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/ imiona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urodzenia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Nr telefonu kontaktowego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Wykszta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cenie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2505"/>
            <w:gridSpan w:val="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Miejsce pracy: nazwa</w:t>
            </w:r>
          </w:p>
          <w:p>
            <w:pPr>
              <w:pStyle w:val="zawartotabeli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</w:t>
            </w:r>
          </w:p>
          <w:p>
            <w:pPr>
              <w:pStyle w:val="zawartotabeli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 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Nazwisko i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Data urodzenia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Szko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6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Sytuacja materialna rodziny: Bardzo dobra, dobra, wystarczaj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s-ES_tradnl"/>
              </w:rPr>
              <w:t>ca ,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    (podkre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ciwe) </w:t>
            </w:r>
          </w:p>
        </w:tc>
        <w:tc>
          <w:tcPr>
            <w:tcW w:type="dxa" w:w="7955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Adres zameldowania: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adresowe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-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   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-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ego   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Ulica, nr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0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Kod pocztowy, poczta</w:t>
            </w:r>
          </w:p>
        </w:tc>
        <w:tc>
          <w:tcPr>
            <w:tcW w:type="dxa" w:w="405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9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tabeli"/>
              <w:spacing w:before="0"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Dodatkowe informacje o dziecku (posiadanie opinii/orzeczenia z poradni psychologiczno-pedagogicznej, przeciwwskazania, choroby, itp.)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0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tabeli"/>
              <w:spacing w:before="0" w:after="6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Sytuacja materialna dziecka. (podkre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zawartotabeli"/>
              <w:bidi w:val="0"/>
              <w:spacing w:before="0"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Bardzo dobra,   dobra,   wystarczaj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ca,  z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0435" w:hRule="atLeast"/>
        </w:trPr>
        <w:tc>
          <w:tcPr>
            <w:tcW w:type="dxa" w:w="10460"/>
            <w:gridSpan w:val="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wiadczam,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 informacje przedstawione w niniejszej karcie zg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oszenia 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ą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zgodne ze stanem faktycznym.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INFORMACJA DOTYCZ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CA PRZETWARZANIA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zku z przetwarzaniem Pani/Pana danych osobowych oraz danych osobowych Pani/Pana dziecka informujemy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zgodnie z art. 13 ust 1 i ust. 2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dzenia Parlamentu Europejskiego i Rady (UE) 2016/679 z dnia 27.04.2016r. w sprawie ochrony 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fizycznych 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zku z przetwarzaniem danych osobowych i w sprawie swobodnego przep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ywu takich danych oraz uchylenia dyrektywy 95/46/WE (og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dzenie o ochronie danych) ( Dz. Urz. UE L z 04.05.2016 r, Nr 119, s. 1) zwanego dalej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„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RODO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”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I. ADMINISTRATOR DANYCH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Administratorem Pani/Pana danych osobowych jest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Podstawowa im.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awa Orkana w Maniowach, z siedzib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 ul. Szkolna 2, 34-436 Maniowy.  Z Administratorem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kontaktowa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pod adresem siedziby oraz pod adresem e-mail: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"mailto:sp_maniowy@czorsztyn.pl"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sp_maniowy@czorsztyn.pl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II. INSPEKTOR OCHRONY DANYCH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Administrator wyznaczy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Inspektora Ochrony Danych z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kontaktowa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pod adresem siedziby Administratora oraz pod adresem e-mail: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"mailto:iod@iods.pl"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iod@iods.pl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III. PODSTAWA PRAWNA I CELE PRZETWARZANIA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Dane osobowe dzieci i rodzic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(opiekun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prawnych) przetwarzane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celu: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1) przeprowadzenia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rekrutacyjnego, zgodnie z wymogami ustawy z dnia 14 grudnia 2016 r. Prawo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wiatowe (podstawa prawna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art. 6 ust. 1 lit. c, art. 9 ust. 2 lit. g RODO),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2) zapewnienia uczniom i pracownikom bezpiecze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stwa oraz ochrony 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poprzez stosowanie monitoringu wizyjnego w pomieszczeniach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oraz na terenie wok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ół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 (podstawa prawna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art. 6 ust. 1 lit. c RODO oraz art. 108a ustawy z dnia 14 grudnia 2016 r. Prawo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wiatowe).</w:t>
            </w:r>
          </w:p>
          <w:p>
            <w:pPr>
              <w:pStyle w:val="Normal (Web)"/>
              <w:shd w:val="clear" w:color="auto" w:fill="ffffff"/>
              <w:spacing w:before="0" w:after="0"/>
              <w:jc w:val="both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IV. INFORMACJE O WYMOGU/DOBROWOLNO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CI PODANIA DANYCH ORAZ KONSEKWENCJI NIE PODANIA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Podanie danych osobowych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lonych w ustawie jest obowi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zkowe dla przeprowadzenia rekrutacji.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Niepodanie lub podanie niepe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danych osobowych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skutkowa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brakiem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realizacji tego celu.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V. ODBIORCY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Odbiorcami Pani/Pana danych osobowych oraz danych osobowych Pani/Pana dziecka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cznie podmioty uprawnione do uzyskania danych osobowych na podstawie przepis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prawa, jak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ad Kuratorium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wiaty.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VI. OKRES PRZECHOWYWANIA DANYCH OSOBOWYCH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 Dane osobowe kandydat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zgromadzone w ramach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rekrutacyjnego, przechowywane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momentu zako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czenia nauki przez ucznia w plac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wce.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 Dane osobowe kandydat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nieprzyj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 przechowywane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 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przez okres roku, a w przypadku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skargi do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du Administracyjnego, na rozstrzygni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cie dyrektora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momentu zako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czenia post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prawomocnym wyrokiem.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 Nagrania obrazu (monitoring) zawieraj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dane osobowe uczni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pracownik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innych 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b,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w wyniku tych nagra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zidentyfikowa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Administrator przetwarza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cznie do cel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dla kt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zosta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zebrane, i przechowuje przez okres nie 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szy 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3 miesi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od dnia nagrania.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VII. PRAWA OS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B, 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RYCH DANE DOTYCZ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zku z przetwarzaniem Pani/Pana danych osobowych oraz danych osobowych Pani/Pana dziecka posiada Pani/Pan prawo do: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1) dost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 do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danych osobowych, 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2) prawo do sprostowania danych, je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eli dane przetwarzane przez Administratora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nieprawid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 lub niekompletne,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3) usuni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cia lub ograniczenia przetwarzania danych osobowych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sytuacji gdy przetwarzanie odbywa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udzielonej Administratorowi zgody,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przypadkach i na warunkach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lonych w RODO. Prawa wymienione powy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zrealizowa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poprzez kontakt z Administratorem.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VIII. PRAWO WNIESIENIA SKARGI DO ORGANU NADZORCZEGO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Posiada Pani/Pan prawo wniesienia skargi do Prezesa Urz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du Ochrony Danych Osobowych, gdy uzasadnione jest,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Pana/Pani dane osobowe lub dane osobowe Pani/Pana dziecka przetwarzane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przez administratora niezgodnie z przepisami Rozporz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dzenia og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lnego.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center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IX. ZAUTOMATYZOWANE PODEJMOWANIE DECYZJI W TYM PROFILOWANIE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Pani/Pana dane osobowe oraz dane osobowe Pani/Pana dziecka nie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przetwarzane w spos</w:t>
            </w:r>
            <w:r>
              <w:rPr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zautomatyzowany, w tym w formie profilowania.</w:t>
            </w:r>
          </w:p>
        </w:tc>
      </w:tr>
      <w:tr>
        <w:tblPrEx>
          <w:shd w:val="clear" w:color="auto" w:fill="ced7e7"/>
        </w:tblPrEx>
        <w:trPr>
          <w:trHeight w:val="1889" w:hRule="atLeast"/>
        </w:trPr>
        <w:tc>
          <w:tcPr>
            <w:tcW w:type="dxa" w:w="10460"/>
            <w:gridSpan w:val="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17"/>
                <w:szCs w:val="17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17"/>
                <w:szCs w:val="17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Maniowy,  dnia ________________________________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                                         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                                                                                                                        Czytelny podpis rodzic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 (opiekun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w)</w:t>
            </w:r>
          </w:p>
          <w:p>
            <w:pPr>
              <w:pStyle w:val="Normal.0"/>
              <w:tabs>
                <w:tab w:val="center" w:pos="5103"/>
                <w:tab w:val="right" w:pos="10206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ab/>
              <w:t xml:space="preserve">                                                   ______________________________________</w:t>
            </w:r>
          </w:p>
        </w:tc>
      </w:tr>
    </w:tbl>
    <w:p>
      <w:pPr>
        <w:pStyle w:val="Normal.0"/>
        <w:widowControl w:val="0"/>
        <w:spacing w:line="240" w:lineRule="auto"/>
        <w:ind w:left="2" w:hanging="2"/>
        <w:jc w:val="center"/>
        <w:rPr>
          <w:sz w:val="20"/>
          <w:szCs w:val="20"/>
        </w:rPr>
      </w:pPr>
    </w:p>
    <w:p>
      <w:pPr>
        <w:pStyle w:val="Normal.0"/>
        <w:widowControl w:val="0"/>
        <w:spacing w:line="240" w:lineRule="auto"/>
        <w:jc w:val="center"/>
        <w:rPr>
          <w:sz w:val="20"/>
          <w:szCs w:val="20"/>
        </w:rPr>
      </w:pPr>
    </w:p>
    <w:p>
      <w:pPr>
        <w:pStyle w:val="Normal.0"/>
        <w:jc w:val="center"/>
        <w:rPr>
          <w:lang w:val="en-US"/>
        </w:rPr>
      </w:pPr>
      <w:r>
        <w:rPr>
          <w:rtl w:val="0"/>
          <w:lang w:val="en-US"/>
        </w:rPr>
        <w:t xml:space="preserve">                                                                                                       ___________________________________</w:t>
      </w:r>
    </w:p>
    <w:p>
      <w:pPr>
        <w:pStyle w:val="Normal.0"/>
      </w:pPr>
      <w:r>
        <w:rPr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                                                     (podpis osoby przyjmuj</w:t>
      </w:r>
      <w:r>
        <w:rPr>
          <w:sz w:val="16"/>
          <w:szCs w:val="16"/>
          <w:rtl w:val="0"/>
          <w:lang w:val="de-DE"/>
        </w:rPr>
        <w:t>ą</w:t>
      </w:r>
      <w:r>
        <w:rPr>
          <w:sz w:val="16"/>
          <w:szCs w:val="16"/>
          <w:rtl w:val="0"/>
          <w:lang w:val="de-DE"/>
        </w:rPr>
        <w:t>cej zg</w:t>
      </w:r>
      <w:r>
        <w:rPr>
          <w:sz w:val="16"/>
          <w:szCs w:val="16"/>
          <w:rtl w:val="0"/>
          <w:lang w:val="de-DE"/>
        </w:rPr>
        <w:t>ł</w:t>
      </w:r>
      <w:r>
        <w:rPr>
          <w:sz w:val="16"/>
          <w:szCs w:val="16"/>
          <w:rtl w:val="0"/>
          <w:lang w:val="de-DE"/>
        </w:rPr>
        <w:t xml:space="preserve">oszenie)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457199</wp:posOffset>
              </wp:positionH>
              <wp:positionV relativeFrom="page">
                <wp:posOffset>10071100</wp:posOffset>
              </wp:positionV>
              <wp:extent cx="5760086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6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48DD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6.0pt;margin-top:793.0pt;width:453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48DD4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awartotabeli">
    <w:name w:val="zawartotabeli"/>
    <w:next w:val="zawartotabe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outline w:val="0"/>
      <w:color w:val="000000"/>
      <w:u w:color="000000"/>
      <w:shd w:val="nil" w:color="auto" w:fill="auto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